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DBD" w:rsidRPr="00DA6EF1" w:rsidRDefault="00A67508" w:rsidP="00A67508">
      <w:pPr>
        <w:jc w:val="center"/>
        <w:rPr>
          <w:rFonts w:ascii="Times New Roman" w:hAnsi="Times New Roman" w:cs="Times New Roman"/>
          <w:b/>
          <w:bCs/>
          <w:color w:val="222222"/>
          <w:sz w:val="40"/>
          <w:szCs w:val="40"/>
          <w:shd w:val="clear" w:color="auto" w:fill="FFFFFF"/>
        </w:rPr>
      </w:pPr>
      <w:bookmarkStart w:id="0" w:name="_GoBack"/>
      <w:r w:rsidRPr="00DA6EF1">
        <w:rPr>
          <w:rFonts w:ascii="Times New Roman" w:hAnsi="Times New Roman" w:cs="Times New Roman"/>
          <w:b/>
          <w:bCs/>
          <w:color w:val="222222"/>
          <w:sz w:val="40"/>
          <w:szCs w:val="40"/>
          <w:shd w:val="clear" w:color="auto" w:fill="FFFFFF"/>
        </w:rPr>
        <w:t>МЕТОДИЧЕСКИЕ РЕКОМЕНДАЦИИ</w:t>
      </w:r>
      <w:r w:rsidRPr="00DA6EF1">
        <w:rPr>
          <w:rFonts w:ascii="Times New Roman" w:hAnsi="Times New Roman" w:cs="Times New Roman"/>
          <w:b/>
          <w:bCs/>
          <w:color w:val="222222"/>
          <w:sz w:val="40"/>
          <w:szCs w:val="40"/>
        </w:rPr>
        <w:br/>
      </w:r>
      <w:r w:rsidRPr="00DA6EF1">
        <w:rPr>
          <w:rFonts w:ascii="Times New Roman" w:hAnsi="Times New Roman" w:cs="Times New Roman"/>
          <w:b/>
          <w:bCs/>
          <w:color w:val="222222"/>
          <w:sz w:val="40"/>
          <w:szCs w:val="40"/>
          <w:shd w:val="clear" w:color="auto" w:fill="FFFFFF"/>
        </w:rPr>
        <w:t>ПО СОЗДАНИЮ И РАЗВИТИЮ СЛУЖБ ШКОЛЬНОЙ МЕДИАЦИИ</w:t>
      </w:r>
      <w:r w:rsidRPr="00DA6EF1">
        <w:rPr>
          <w:rFonts w:ascii="Times New Roman" w:hAnsi="Times New Roman" w:cs="Times New Roman"/>
          <w:b/>
          <w:bCs/>
          <w:color w:val="222222"/>
          <w:sz w:val="40"/>
          <w:szCs w:val="40"/>
        </w:rPr>
        <w:br/>
      </w:r>
      <w:r w:rsidRPr="00DA6EF1">
        <w:rPr>
          <w:rFonts w:ascii="Times New Roman" w:hAnsi="Times New Roman" w:cs="Times New Roman"/>
          <w:b/>
          <w:bCs/>
          <w:color w:val="222222"/>
          <w:sz w:val="40"/>
          <w:szCs w:val="40"/>
          <w:shd w:val="clear" w:color="auto" w:fill="FFFFFF"/>
        </w:rPr>
        <w:t>В ОБРАЗОВАТЕЛЬНЫХ ОРГАНИЗАЦИЯХ</w:t>
      </w:r>
    </w:p>
    <w:bookmarkEnd w:id="0"/>
    <w:p w:rsidR="00A67508" w:rsidRPr="00A67508" w:rsidRDefault="00A67508" w:rsidP="00A67508">
      <w:pPr>
        <w:pStyle w:val="pc"/>
        <w:shd w:val="clear" w:color="auto" w:fill="FFFFFF"/>
        <w:spacing w:before="0" w:beforeAutospacing="0" w:after="199" w:afterAutospacing="0" w:line="540" w:lineRule="atLeast"/>
        <w:jc w:val="center"/>
        <w:textAlignment w:val="baseline"/>
        <w:rPr>
          <w:rFonts w:ascii="Broadway" w:hAnsi="Broadway" w:cs="Arial"/>
          <w:b/>
          <w:bCs/>
          <w:color w:val="222222"/>
          <w:sz w:val="32"/>
          <w:szCs w:val="32"/>
        </w:rPr>
      </w:pPr>
      <w:r w:rsidRPr="00A67508">
        <w:rPr>
          <w:rFonts w:ascii="Cambria" w:hAnsi="Cambria" w:cs="Cambria"/>
          <w:b/>
          <w:bCs/>
          <w:color w:val="222222"/>
          <w:sz w:val="32"/>
          <w:szCs w:val="32"/>
        </w:rPr>
        <w:t>ПИСЬМО</w:t>
      </w:r>
      <w:r w:rsidRPr="00A67508">
        <w:rPr>
          <w:rFonts w:ascii="Broadway" w:hAnsi="Broadway" w:cs="Arial"/>
          <w:b/>
          <w:bCs/>
          <w:color w:val="222222"/>
          <w:sz w:val="32"/>
          <w:szCs w:val="32"/>
        </w:rPr>
        <w:br/>
      </w:r>
      <w:r w:rsidRPr="00A67508">
        <w:rPr>
          <w:rFonts w:ascii="Cambria" w:hAnsi="Cambria" w:cs="Cambria"/>
          <w:b/>
          <w:bCs/>
          <w:color w:val="222222"/>
          <w:sz w:val="32"/>
          <w:szCs w:val="32"/>
        </w:rPr>
        <w:t>от</w:t>
      </w:r>
      <w:r w:rsidRPr="00A67508">
        <w:rPr>
          <w:rFonts w:ascii="Broadway" w:hAnsi="Broadway" w:cs="Arial"/>
          <w:b/>
          <w:bCs/>
          <w:color w:val="222222"/>
          <w:sz w:val="32"/>
          <w:szCs w:val="32"/>
        </w:rPr>
        <w:t xml:space="preserve"> 18 </w:t>
      </w:r>
      <w:r w:rsidRPr="00A67508">
        <w:rPr>
          <w:rFonts w:ascii="Cambria" w:hAnsi="Cambria" w:cs="Cambria"/>
          <w:b/>
          <w:bCs/>
          <w:color w:val="222222"/>
          <w:sz w:val="32"/>
          <w:szCs w:val="32"/>
        </w:rPr>
        <w:t>декабря</w:t>
      </w:r>
      <w:r w:rsidRPr="00A67508">
        <w:rPr>
          <w:rFonts w:ascii="Broadway" w:hAnsi="Broadway" w:cs="Arial"/>
          <w:b/>
          <w:bCs/>
          <w:color w:val="222222"/>
          <w:sz w:val="32"/>
          <w:szCs w:val="32"/>
        </w:rPr>
        <w:t xml:space="preserve"> 2015 </w:t>
      </w:r>
      <w:r w:rsidRPr="00A67508">
        <w:rPr>
          <w:rFonts w:ascii="Cambria" w:hAnsi="Cambria" w:cs="Cambria"/>
          <w:b/>
          <w:bCs/>
          <w:color w:val="222222"/>
          <w:sz w:val="32"/>
          <w:szCs w:val="32"/>
        </w:rPr>
        <w:t>г</w:t>
      </w:r>
      <w:r w:rsidRPr="00A67508">
        <w:rPr>
          <w:rFonts w:ascii="Broadway" w:hAnsi="Broadway" w:cs="Arial"/>
          <w:b/>
          <w:bCs/>
          <w:color w:val="222222"/>
          <w:sz w:val="32"/>
          <w:szCs w:val="32"/>
        </w:rPr>
        <w:t>. N 07-4317</w:t>
      </w:r>
    </w:p>
    <w:p w:rsidR="00A67508" w:rsidRPr="00A67508" w:rsidRDefault="00A67508" w:rsidP="00A67508">
      <w:pPr>
        <w:pStyle w:val="pc"/>
        <w:shd w:val="clear" w:color="auto" w:fill="FFFFFF"/>
        <w:spacing w:before="0" w:beforeAutospacing="0" w:after="199" w:afterAutospacing="0" w:line="540" w:lineRule="atLeast"/>
        <w:jc w:val="center"/>
        <w:textAlignment w:val="baseline"/>
        <w:rPr>
          <w:rFonts w:ascii="Broadway" w:hAnsi="Broadway" w:cs="Arial"/>
          <w:b/>
          <w:bCs/>
          <w:color w:val="222222"/>
          <w:sz w:val="32"/>
          <w:szCs w:val="32"/>
        </w:rPr>
      </w:pPr>
      <w:r w:rsidRPr="00A67508">
        <w:rPr>
          <w:rFonts w:ascii="Cambria" w:hAnsi="Cambria" w:cs="Cambria"/>
          <w:b/>
          <w:bCs/>
          <w:color w:val="222222"/>
          <w:sz w:val="32"/>
          <w:szCs w:val="32"/>
        </w:rPr>
        <w:t>О</w:t>
      </w:r>
      <w:r w:rsidRPr="00A67508">
        <w:rPr>
          <w:rFonts w:ascii="Broadway" w:hAnsi="Broadway" w:cs="Arial"/>
          <w:b/>
          <w:bCs/>
          <w:color w:val="222222"/>
          <w:sz w:val="32"/>
          <w:szCs w:val="32"/>
        </w:rPr>
        <w:t xml:space="preserve"> </w:t>
      </w:r>
      <w:r w:rsidRPr="00A67508">
        <w:rPr>
          <w:rFonts w:ascii="Cambria" w:hAnsi="Cambria" w:cs="Cambria"/>
          <w:b/>
          <w:bCs/>
          <w:color w:val="222222"/>
          <w:sz w:val="32"/>
          <w:szCs w:val="32"/>
        </w:rPr>
        <w:t>направлении</w:t>
      </w:r>
      <w:r w:rsidRPr="00A67508">
        <w:rPr>
          <w:rFonts w:ascii="Broadway" w:hAnsi="Broadway" w:cs="Arial"/>
          <w:b/>
          <w:bCs/>
          <w:color w:val="222222"/>
          <w:sz w:val="32"/>
          <w:szCs w:val="32"/>
        </w:rPr>
        <w:t xml:space="preserve"> </w:t>
      </w:r>
      <w:r w:rsidRPr="00A67508">
        <w:rPr>
          <w:rFonts w:ascii="Cambria" w:hAnsi="Cambria" w:cs="Cambria"/>
          <w:b/>
          <w:bCs/>
          <w:color w:val="222222"/>
          <w:sz w:val="32"/>
          <w:szCs w:val="32"/>
        </w:rPr>
        <w:t>методических</w:t>
      </w:r>
      <w:r w:rsidRPr="00A67508">
        <w:rPr>
          <w:rFonts w:ascii="Broadway" w:hAnsi="Broadway" w:cs="Arial"/>
          <w:b/>
          <w:bCs/>
          <w:color w:val="222222"/>
          <w:sz w:val="32"/>
          <w:szCs w:val="32"/>
        </w:rPr>
        <w:t xml:space="preserve"> </w:t>
      </w:r>
      <w:r w:rsidRPr="00A67508">
        <w:rPr>
          <w:rFonts w:ascii="Cambria" w:hAnsi="Cambria" w:cs="Cambria"/>
          <w:b/>
          <w:bCs/>
          <w:color w:val="222222"/>
          <w:sz w:val="32"/>
          <w:szCs w:val="32"/>
        </w:rPr>
        <w:t>рекомендаций</w:t>
      </w:r>
    </w:p>
    <w:p w:rsidR="00A67508" w:rsidRDefault="00A67508" w:rsidP="00A67508">
      <w:pPr>
        <w:rPr>
          <w:rFonts w:ascii="Times New Roman" w:hAnsi="Times New Roman" w:cs="Times New Roman"/>
          <w:sz w:val="52"/>
          <w:szCs w:val="52"/>
        </w:rPr>
      </w:pPr>
    </w:p>
    <w:p w:rsidR="00A67508" w:rsidRDefault="00A67508" w:rsidP="00A67508">
      <w:pPr>
        <w:rPr>
          <w:rFonts w:ascii="Times New Roman" w:hAnsi="Times New Roman" w:cs="Times New Roman"/>
          <w:sz w:val="52"/>
          <w:szCs w:val="52"/>
        </w:rPr>
      </w:pPr>
    </w:p>
    <w:p w:rsidR="00A67508" w:rsidRPr="00A67508" w:rsidRDefault="00A67508" w:rsidP="00A67508">
      <w:pPr>
        <w:jc w:val="center"/>
        <w:rPr>
          <w:rFonts w:ascii="Times New Roman" w:hAnsi="Times New Roman" w:cs="Times New Roman"/>
          <w:sz w:val="52"/>
          <w:szCs w:val="52"/>
        </w:rPr>
      </w:pPr>
      <w:r w:rsidRPr="00A67508">
        <w:rPr>
          <w:rFonts w:ascii="Times New Roman" w:hAnsi="Times New Roman" w:cs="Times New Roman"/>
          <w:noProof/>
          <w:sz w:val="52"/>
          <w:szCs w:val="52"/>
          <w:lang w:eastAsia="ru-RU"/>
        </w:rPr>
        <w:drawing>
          <wp:inline distT="0" distB="0" distL="0" distR="0">
            <wp:extent cx="4320000" cy="4320000"/>
            <wp:effectExtent l="0" t="0" r="4445" b="4445"/>
            <wp:docPr id="1" name="Рисунок 1" descr="C:\Users\7-я\Downloads\Методические рекомендации по созданию и развитию С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-я\Downloads\Методические рекомендации по созданию и развитию СП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7508" w:rsidRPr="00A67508" w:rsidSect="00DA6EF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508"/>
    <w:rsid w:val="00344DBD"/>
    <w:rsid w:val="00A67508"/>
    <w:rsid w:val="00DA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A67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6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E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A67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6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E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5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Бородулина</dc:creator>
  <cp:keywords/>
  <dc:description/>
  <cp:lastModifiedBy>User</cp:lastModifiedBy>
  <cp:revision>2</cp:revision>
  <cp:lastPrinted>2024-10-29T04:10:00Z</cp:lastPrinted>
  <dcterms:created xsi:type="dcterms:W3CDTF">2024-10-27T11:14:00Z</dcterms:created>
  <dcterms:modified xsi:type="dcterms:W3CDTF">2024-10-29T04:10:00Z</dcterms:modified>
</cp:coreProperties>
</file>